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1</w:t>
      </w:r>
    </w:p>
    <w:p>
      <w:pPr>
        <w:spacing w:line="660" w:lineRule="exact"/>
        <w:jc w:val="center"/>
        <w:rPr>
          <w:rFonts w:eastAsia="方正小标宋_GBK"/>
          <w:sz w:val="40"/>
          <w:szCs w:val="40"/>
        </w:rPr>
      </w:pPr>
      <w:r>
        <w:rPr>
          <w:rFonts w:eastAsia="方正小标宋_GBK"/>
          <w:sz w:val="40"/>
          <w:szCs w:val="40"/>
        </w:rPr>
        <w:t>四川省高等教育自学考试毕业申请流程图</w:t>
      </w:r>
    </w:p>
    <w:p>
      <w:pPr>
        <w:jc w:val="center"/>
        <w:rPr>
          <w:sz w:val="28"/>
          <w:szCs w:val="28"/>
        </w:rPr>
      </w:pPr>
      <w:bookmarkStart w:id="0" w:name="_GoBack"/>
      <w:r>
        <w:rPr>
          <w:rFonts w:eastAsia="方正小标宋_GBK"/>
          <w:spacing w:val="-18"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1464945</wp:posOffset>
            </wp:positionH>
            <wp:positionV relativeFrom="page">
              <wp:posOffset>2152015</wp:posOffset>
            </wp:positionV>
            <wp:extent cx="4814570" cy="7726680"/>
            <wp:effectExtent l="0" t="0" r="0" b="0"/>
            <wp:wrapNone/>
            <wp:docPr id="1" name="图片 1" descr="四川省高等教育自学考试毕业申请流程图（管理端）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四川省高等教育自学考试毕业申请流程图（管理端）2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4570" cy="772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spacing w:line="400" w:lineRule="exact"/>
        <w:rPr>
          <w:rFonts w:hint="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2ODliZDA3Zjc2ZGY3ZDRlNmM1NWFkYjE5MmIyYjMifQ=="/>
  </w:docVars>
  <w:rsids>
    <w:rsidRoot w:val="00000000"/>
    <w:rsid w:val="0320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21</Characters>
  <Lines>0</Lines>
  <Paragraphs>0</Paragraphs>
  <TotalTime>0</TotalTime>
  <ScaleCrop>false</ScaleCrop>
  <LinksUpToDate>false</LinksUpToDate>
  <CharactersWithSpaces>21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2022-11-01T07:32:03Z</dcterms:created>
  <dc:creator>Administrator</dc:creator>
  <cp:lastModifiedBy>月光落在左手上</cp:lastModifiedBy>
  <dcterms:modified xsi:type="dcterms:W3CDTF">2022-11-01T07:32:09Z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9DF03E689EBE48489C783BC9333D2658</vt:lpwstr>
  </property>
</Properties>
</file>